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B0D4" w14:textId="63BC716E" w:rsidR="00345140" w:rsidRPr="009410CF" w:rsidRDefault="00623F36" w:rsidP="002E7BE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Vitória, 17 de abril de 2019</w:t>
      </w:r>
    </w:p>
    <w:p w14:paraId="1584AAA8" w14:textId="77777777" w:rsidR="00345140" w:rsidRPr="009410CF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EEF76FA" w14:textId="08CFDE97" w:rsidR="00F10CDE" w:rsidRPr="009410CF" w:rsidRDefault="00C666C2" w:rsidP="00F10CDE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 xml:space="preserve">O menor </w:t>
      </w:r>
      <w:r w:rsidR="0006348B">
        <w:rPr>
          <w:rFonts w:ascii="Times New Roman" w:hAnsi="Times New Roman"/>
          <w:b w:val="0"/>
          <w:sz w:val="20"/>
        </w:rPr>
        <w:t>XXXXXXXXXXXXXXXXXXXXXXXXX</w:t>
      </w:r>
      <w:r w:rsidRPr="009410CF">
        <w:rPr>
          <w:rFonts w:ascii="Times New Roman" w:hAnsi="Times New Roman"/>
          <w:b w:val="0"/>
          <w:sz w:val="20"/>
        </w:rPr>
        <w:t xml:space="preserve"> é acompanhado por mim desde </w:t>
      </w:r>
      <w:r w:rsidR="00623F36">
        <w:rPr>
          <w:rFonts w:ascii="Times New Roman" w:hAnsi="Times New Roman"/>
          <w:b w:val="0"/>
          <w:sz w:val="20"/>
        </w:rPr>
        <w:t>22 de novembro de 2012</w:t>
      </w:r>
      <w:r w:rsidRPr="009410CF">
        <w:rPr>
          <w:rFonts w:ascii="Times New Roman" w:hAnsi="Times New Roman"/>
          <w:b w:val="0"/>
          <w:sz w:val="20"/>
        </w:rPr>
        <w:t xml:space="preserve">, </w:t>
      </w:r>
      <w:r w:rsidR="00F10CDE" w:rsidRPr="009410CF">
        <w:rPr>
          <w:rFonts w:ascii="Times New Roman" w:hAnsi="Times New Roman"/>
          <w:b w:val="0"/>
          <w:sz w:val="20"/>
        </w:rPr>
        <w:t xml:space="preserve">com o diagnóstico de </w:t>
      </w:r>
      <w:r w:rsidR="00F10CDE" w:rsidRPr="009410CF">
        <w:rPr>
          <w:rFonts w:ascii="Times New Roman" w:hAnsi="Times New Roman"/>
          <w:sz w:val="20"/>
        </w:rPr>
        <w:t>transtorno do déficit de atenção (CID 1</w:t>
      </w:r>
      <w:r w:rsidR="00760123">
        <w:rPr>
          <w:rFonts w:ascii="Times New Roman" w:hAnsi="Times New Roman"/>
          <w:sz w:val="20"/>
        </w:rPr>
        <w:t>1</w:t>
      </w:r>
      <w:r w:rsidR="00F10CDE" w:rsidRPr="009410CF">
        <w:rPr>
          <w:rFonts w:ascii="Times New Roman" w:hAnsi="Times New Roman"/>
          <w:sz w:val="20"/>
        </w:rPr>
        <w:t xml:space="preserve">: </w:t>
      </w:r>
      <w:r w:rsidR="00760123">
        <w:rPr>
          <w:rFonts w:ascii="Times New Roman" w:hAnsi="Times New Roman"/>
          <w:sz w:val="20"/>
        </w:rPr>
        <w:t>6A05</w:t>
      </w:r>
      <w:r w:rsidR="00F10CDE" w:rsidRPr="009410CF">
        <w:rPr>
          <w:rFonts w:ascii="Times New Roman" w:hAnsi="Times New Roman"/>
          <w:sz w:val="20"/>
        </w:rPr>
        <w:t>)</w:t>
      </w:r>
      <w:r w:rsidR="00902F17">
        <w:rPr>
          <w:rFonts w:ascii="Times New Roman" w:hAnsi="Times New Roman"/>
          <w:sz w:val="20"/>
        </w:rPr>
        <w:t>,</w:t>
      </w:r>
      <w:r w:rsidR="00F10CDE" w:rsidRPr="009410CF">
        <w:rPr>
          <w:rFonts w:ascii="Times New Roman" w:hAnsi="Times New Roman"/>
          <w:sz w:val="20"/>
        </w:rPr>
        <w:t xml:space="preserve"> </w:t>
      </w:r>
      <w:r w:rsidR="00902F17" w:rsidRPr="00134C71">
        <w:rPr>
          <w:rFonts w:ascii="Times New Roman" w:hAnsi="Times New Roman"/>
          <w:sz w:val="20"/>
        </w:rPr>
        <w:t>transtorno específico da aprendizagem, com prejuízo na leitura (especificamente na precisão na leitura de palavras e na velocidade ou fluência da leitura)</w:t>
      </w:r>
      <w:r w:rsidR="00902F17" w:rsidRPr="000C2AF2">
        <w:rPr>
          <w:rFonts w:ascii="Times New Roman" w:hAnsi="Times New Roman"/>
          <w:sz w:val="20"/>
        </w:rPr>
        <w:t xml:space="preserve"> – </w:t>
      </w:r>
      <w:r w:rsidR="00902F17" w:rsidRPr="00F93631">
        <w:rPr>
          <w:rFonts w:ascii="Times New Roman" w:hAnsi="Times New Roman"/>
          <w:sz w:val="20"/>
        </w:rPr>
        <w:t>CID 1</w:t>
      </w:r>
      <w:r w:rsidR="00902F17">
        <w:rPr>
          <w:rFonts w:ascii="Times New Roman" w:hAnsi="Times New Roman"/>
          <w:sz w:val="20"/>
        </w:rPr>
        <w:t>1</w:t>
      </w:r>
      <w:r w:rsidR="00902F17" w:rsidRPr="00F93631">
        <w:rPr>
          <w:rFonts w:ascii="Times New Roman" w:hAnsi="Times New Roman"/>
          <w:sz w:val="20"/>
        </w:rPr>
        <w:t xml:space="preserve">: </w:t>
      </w:r>
      <w:r w:rsidR="00902F17">
        <w:rPr>
          <w:rFonts w:ascii="Times New Roman" w:hAnsi="Times New Roman"/>
          <w:sz w:val="20"/>
        </w:rPr>
        <w:t>6A03.0</w:t>
      </w:r>
      <w:r w:rsidR="00902F17" w:rsidRPr="00F93631">
        <w:rPr>
          <w:rFonts w:ascii="Times New Roman" w:hAnsi="Times New Roman"/>
          <w:sz w:val="20"/>
        </w:rPr>
        <w:t xml:space="preserve"> e com prejuízo da matemática – CID 1</w:t>
      </w:r>
      <w:r w:rsidR="00902F17">
        <w:rPr>
          <w:rFonts w:ascii="Times New Roman" w:hAnsi="Times New Roman"/>
          <w:sz w:val="20"/>
        </w:rPr>
        <w:t>1</w:t>
      </w:r>
      <w:r w:rsidR="00902F17" w:rsidRPr="00F93631">
        <w:rPr>
          <w:rFonts w:ascii="Times New Roman" w:hAnsi="Times New Roman"/>
          <w:sz w:val="20"/>
        </w:rPr>
        <w:t xml:space="preserve">: </w:t>
      </w:r>
      <w:r w:rsidR="00902F17">
        <w:rPr>
          <w:rFonts w:ascii="Times New Roman" w:hAnsi="Times New Roman"/>
          <w:sz w:val="20"/>
        </w:rPr>
        <w:t>6A03.2</w:t>
      </w:r>
      <w:r w:rsidR="00902F17" w:rsidRPr="00F93631">
        <w:rPr>
          <w:rFonts w:ascii="Times New Roman" w:hAnsi="Times New Roman"/>
          <w:sz w:val="20"/>
        </w:rPr>
        <w:t xml:space="preserve">, </w:t>
      </w:r>
      <w:r w:rsidR="00902F17" w:rsidRPr="00F93631">
        <w:rPr>
          <w:rFonts w:ascii="Times New Roman" w:hAnsi="Times New Roman"/>
          <w:b w:val="0"/>
          <w:sz w:val="20"/>
        </w:rPr>
        <w:t xml:space="preserve">quadros anteriormente denominados </w:t>
      </w:r>
      <w:r w:rsidR="00902F17" w:rsidRPr="00F93631">
        <w:rPr>
          <w:rFonts w:ascii="Times New Roman" w:hAnsi="Times New Roman"/>
          <w:b w:val="0"/>
          <w:i/>
          <w:iCs/>
          <w:sz w:val="20"/>
        </w:rPr>
        <w:t>dislexia e discalculia do desenvolvimento</w:t>
      </w:r>
      <w:r w:rsidR="00902F17" w:rsidRPr="00F93631">
        <w:rPr>
          <w:rFonts w:ascii="Times New Roman" w:hAnsi="Times New Roman"/>
          <w:b w:val="0"/>
          <w:sz w:val="20"/>
        </w:rPr>
        <w:t>, respectivamente</w:t>
      </w:r>
      <w:r w:rsidR="00F10CDE" w:rsidRPr="009410CF">
        <w:rPr>
          <w:rFonts w:ascii="Times New Roman" w:hAnsi="Times New Roman"/>
          <w:b w:val="0"/>
          <w:sz w:val="20"/>
        </w:rPr>
        <w:t>.</w:t>
      </w:r>
      <w:r w:rsidR="009B52A9">
        <w:rPr>
          <w:rFonts w:ascii="Times New Roman" w:hAnsi="Times New Roman"/>
          <w:b w:val="0"/>
          <w:sz w:val="20"/>
        </w:rPr>
        <w:t xml:space="preserve"> É importante ressaltar que ambos os diagnósticos são clínicos, ou seja, não há exames complementares capazes de confirmá-los ou refutá-los.</w:t>
      </w:r>
    </w:p>
    <w:p w14:paraId="13B41184" w14:textId="77777777" w:rsidR="00F10CDE" w:rsidRPr="009410CF" w:rsidRDefault="00F10CDE" w:rsidP="00F10CDE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Faz uso de medicação específica. Contudo, para seu adequado tratamento, necessita de suporte pedagógico apropriado. Como sugestões, as seguintes medidas são potencialmente úteis para a melhora de seu desempenho:</w:t>
      </w:r>
    </w:p>
    <w:p w14:paraId="7E10AD5F" w14:textId="77777777" w:rsidR="00F10CDE" w:rsidRPr="009410CF" w:rsidRDefault="00F10CDE" w:rsidP="00F10CDE">
      <w:pPr>
        <w:pStyle w:val="Corpo"/>
        <w:spacing w:line="360" w:lineRule="auto"/>
        <w:jc w:val="both"/>
        <w:rPr>
          <w:rFonts w:ascii="Times New Roman" w:hAnsi="Times New Roman"/>
          <w:b w:val="0"/>
          <w:sz w:val="20"/>
        </w:rPr>
      </w:pPr>
    </w:p>
    <w:p w14:paraId="60D80D18" w14:textId="7B09CC9F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 xml:space="preserve">sentá-lo na primeira fileira de carteiras, bem de frente para o professor, de preferência longe de janelas </w:t>
      </w:r>
      <w:r w:rsidR="009410CF">
        <w:rPr>
          <w:rFonts w:ascii="Times New Roman" w:hAnsi="Times New Roman"/>
          <w:b w:val="0"/>
          <w:sz w:val="20"/>
        </w:rPr>
        <w:t>e portas</w:t>
      </w:r>
      <w:r w:rsidRPr="009410CF">
        <w:rPr>
          <w:rFonts w:ascii="Times New Roman" w:hAnsi="Times New Roman"/>
          <w:b w:val="0"/>
          <w:sz w:val="20"/>
        </w:rPr>
        <w:t>;</w:t>
      </w:r>
    </w:p>
    <w:p w14:paraId="5B7B4E06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sempre que possível, solicitar sua ajuda, por exemplo para apagar a lousa ou entregar algum material;</w:t>
      </w:r>
    </w:p>
    <w:p w14:paraId="246D2322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dar uma instrução por vez e repeti-las sempre que necessário;</w:t>
      </w:r>
    </w:p>
    <w:p w14:paraId="09E998DC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sempre que possível, trabalhar os conteúdos mais difíceis nas primeiras horas do período escolar;</w:t>
      </w:r>
    </w:p>
    <w:p w14:paraId="6199EAAA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dar mais tempo para que ele complete suas tarefas e atividades, inclusive as provas;</w:t>
      </w:r>
    </w:p>
    <w:p w14:paraId="68CC652E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prova adaptada para pessoas com dislexia (com figuras, leitura dos enunciados para o aluno, aumento do tamanho das fontes, maior espaçamento entre linhas, etc.);</w:t>
      </w:r>
    </w:p>
    <w:p w14:paraId="0452855C" w14:textId="01481B48" w:rsidR="00F10CDE" w:rsidRPr="009410CF" w:rsidRDefault="009410CF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se houver necessidade, </w:t>
      </w:r>
      <w:r w:rsidR="00F10CDE" w:rsidRPr="009410CF">
        <w:rPr>
          <w:rFonts w:ascii="Times New Roman" w:hAnsi="Times New Roman"/>
          <w:b w:val="0"/>
          <w:sz w:val="20"/>
        </w:rPr>
        <w:t>permitir que use um rascunho (mesmo que seja em alguma parte da prova</w:t>
      </w:r>
      <w:r>
        <w:rPr>
          <w:rFonts w:ascii="Times New Roman" w:hAnsi="Times New Roman"/>
          <w:b w:val="0"/>
          <w:sz w:val="20"/>
        </w:rPr>
        <w:t>);</w:t>
      </w:r>
    </w:p>
    <w:p w14:paraId="6CD2C042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durante as provas, auxilia-lo com a interpretação de enunciados, sobretudo os mais longos;</w:t>
      </w:r>
    </w:p>
    <w:p w14:paraId="6C2699C3" w14:textId="77777777" w:rsidR="00F10CDE" w:rsidRPr="009410CF" w:rsidRDefault="00F10CDE" w:rsidP="00F10CDE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se necessário, sugiro que apliquem avaliações diferenciadas, como provas assistidas, com menos itens ou enunciados menores, ou até mesmo provas orais;</w:t>
      </w:r>
    </w:p>
    <w:p w14:paraId="34638BD6" w14:textId="77777777" w:rsidR="009410CF" w:rsidRDefault="00F10CDE" w:rsidP="009410CF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ao se perceber a modalidade avaliativa que o aluno se sai melhor como, por exemplo, oral ou de múltipla escolha, adota-</w:t>
      </w:r>
      <w:r w:rsidR="009410CF">
        <w:rPr>
          <w:rFonts w:ascii="Times New Roman" w:hAnsi="Times New Roman"/>
          <w:b w:val="0"/>
          <w:sz w:val="20"/>
        </w:rPr>
        <w:t>la para a maioria das situações;</w:t>
      </w:r>
    </w:p>
    <w:p w14:paraId="1D93A967" w14:textId="32D0E987" w:rsidR="00345140" w:rsidRDefault="00F10CDE" w:rsidP="009410CF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9410CF">
        <w:rPr>
          <w:rFonts w:ascii="Times New Roman" w:hAnsi="Times New Roman"/>
          <w:b w:val="0"/>
          <w:sz w:val="20"/>
        </w:rPr>
        <w:t>permitir que refaça as provas em que tiver obtivo resultado insatisfatório.</w:t>
      </w:r>
    </w:p>
    <w:p w14:paraId="139BA252" w14:textId="1E30F106" w:rsidR="00902F17" w:rsidRPr="00902F17" w:rsidRDefault="00902F17" w:rsidP="00902F1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permitir que use calculadora durante as provas.</w:t>
      </w:r>
    </w:p>
    <w:p w14:paraId="340F0258" w14:textId="77777777" w:rsidR="00345140" w:rsidRPr="009410CF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8CC2C00" w14:textId="77777777" w:rsidR="002E7BE9" w:rsidRPr="009410CF" w:rsidRDefault="002E7BE9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AEA5098" w14:textId="1222C465" w:rsidR="00345140" w:rsidRPr="009410CF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410CF">
        <w:rPr>
          <w:rFonts w:ascii="Times New Roman" w:hAnsi="Times New Roman"/>
          <w:sz w:val="20"/>
          <w:szCs w:val="20"/>
        </w:rPr>
        <w:t>Atenciosamente,</w:t>
      </w:r>
    </w:p>
    <w:p w14:paraId="7AEA77ED" w14:textId="77777777" w:rsidR="00345140" w:rsidRPr="009410CF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D8C41FC" w14:textId="77777777" w:rsidR="002E7BE9" w:rsidRPr="009410CF" w:rsidRDefault="002E7BE9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87EA72A" w14:textId="77777777" w:rsidR="003C06FF" w:rsidRPr="003C06FF" w:rsidRDefault="003C06FF" w:rsidP="003C06FF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C06FF">
        <w:rPr>
          <w:rFonts w:ascii="Times New Roman" w:hAnsi="Times New Roman"/>
          <w:b/>
          <w:i/>
          <w:sz w:val="20"/>
          <w:szCs w:val="20"/>
        </w:rPr>
        <w:t>Dr. Marcelo Masruha - CRM-ES 6.863</w:t>
      </w:r>
    </w:p>
    <w:p w14:paraId="6DDFD56A" w14:textId="77777777" w:rsidR="003C06FF" w:rsidRPr="003C06FF" w:rsidRDefault="003C06FF" w:rsidP="003C06FF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C06FF">
        <w:rPr>
          <w:rFonts w:ascii="Times New Roman" w:hAnsi="Times New Roman"/>
          <w:b/>
          <w:i/>
          <w:sz w:val="20"/>
          <w:szCs w:val="20"/>
        </w:rPr>
        <w:t>Neurologia – Adulto (RQE 7.376) e Infantil (RQE 7.502)</w:t>
      </w:r>
    </w:p>
    <w:p w14:paraId="2A7196BF" w14:textId="049A8F78" w:rsidR="00345140" w:rsidRPr="009410CF" w:rsidRDefault="00345140" w:rsidP="003C06FF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sectPr w:rsidR="00345140" w:rsidRPr="009410CF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EB45" w14:textId="77777777" w:rsidR="0037219F" w:rsidRDefault="0037219F" w:rsidP="008066DA">
      <w:r>
        <w:separator/>
      </w:r>
    </w:p>
  </w:endnote>
  <w:endnote w:type="continuationSeparator" w:id="0">
    <w:p w14:paraId="7AD1E04A" w14:textId="77777777" w:rsidR="0037219F" w:rsidRDefault="0037219F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DD5F" w14:textId="77777777" w:rsidR="00AB6492" w:rsidRPr="00760123" w:rsidRDefault="00AB6492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760123">
      <w:rPr>
        <w:sz w:val="18"/>
        <w:lang w:val="en-US"/>
      </w:rPr>
      <w:t>CEP: 29050-270 / www.</w:t>
    </w:r>
    <w:r w:rsidR="00C64CD5" w:rsidRPr="00760123">
      <w:rPr>
        <w:sz w:val="18"/>
        <w:lang w:val="en-US"/>
      </w:rPr>
      <w:t>marcelomasruha</w:t>
    </w:r>
    <w:r w:rsidRPr="00760123">
      <w:rPr>
        <w:sz w:val="18"/>
        <w:lang w:val="en-US"/>
      </w:rPr>
      <w:t>.com.br</w:t>
    </w:r>
  </w:p>
  <w:p w14:paraId="28E6753B" w14:textId="77777777" w:rsidR="00AB6492" w:rsidRPr="00760123" w:rsidRDefault="00AB6492" w:rsidP="00AB6492">
    <w:pPr>
      <w:pStyle w:val="Rodap"/>
      <w:spacing w:line="276" w:lineRule="auto"/>
      <w:jc w:val="center"/>
      <w:rPr>
        <w:sz w:val="18"/>
        <w:lang w:val="en-US"/>
      </w:rPr>
    </w:pPr>
    <w:r w:rsidRPr="00760123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0290" w14:textId="77777777" w:rsidR="0037219F" w:rsidRDefault="0037219F" w:rsidP="008066DA">
      <w:r>
        <w:separator/>
      </w:r>
    </w:p>
  </w:footnote>
  <w:footnote w:type="continuationSeparator" w:id="0">
    <w:p w14:paraId="3A427B5B" w14:textId="77777777" w:rsidR="0037219F" w:rsidRDefault="0037219F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8066DA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8066DA" w:rsidRPr="0078649A" w:rsidRDefault="00D375AD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5C9B17E5" w14:textId="77777777" w:rsidR="00E672E7" w:rsidRPr="00CA1411" w:rsidRDefault="00E672E7" w:rsidP="00E672E7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44F0A6B3" w14:textId="77777777" w:rsidR="00E672E7" w:rsidRPr="00CA1411" w:rsidRDefault="00E672E7" w:rsidP="00E672E7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Livre-</w:t>
          </w:r>
          <w:r>
            <w:rPr>
              <w:b/>
            </w:rPr>
            <w:t>d</w:t>
          </w:r>
          <w:r w:rsidRPr="00CA1411">
            <w:rPr>
              <w:b/>
            </w:rPr>
            <w:t xml:space="preserve">ocente </w:t>
          </w:r>
          <w:r>
            <w:rPr>
              <w:b/>
            </w:rPr>
            <w:t>em Neurologia</w:t>
          </w:r>
        </w:p>
        <w:p w14:paraId="23625210" w14:textId="5F37FA31" w:rsidR="00CA1411" w:rsidRPr="0078649A" w:rsidRDefault="00E672E7" w:rsidP="00E672E7">
          <w:pPr>
            <w:pStyle w:val="Cabealho"/>
            <w:spacing w:line="360" w:lineRule="auto"/>
          </w:pPr>
          <w:r w:rsidRPr="00CA1411">
            <w:rPr>
              <w:b/>
            </w:rPr>
            <w:t>Universidade Federal de São Paulo</w:t>
          </w:r>
        </w:p>
      </w:tc>
    </w:tr>
  </w:tbl>
  <w:p w14:paraId="3F6A217B" w14:textId="77777777" w:rsidR="008066DA" w:rsidRDefault="008066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8725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6348B"/>
    <w:rsid w:val="00205BDC"/>
    <w:rsid w:val="00250C73"/>
    <w:rsid w:val="00272A0A"/>
    <w:rsid w:val="002E7BE9"/>
    <w:rsid w:val="00345140"/>
    <w:rsid w:val="0037219F"/>
    <w:rsid w:val="003C06FF"/>
    <w:rsid w:val="004E380F"/>
    <w:rsid w:val="00563BC0"/>
    <w:rsid w:val="00623F36"/>
    <w:rsid w:val="00760123"/>
    <w:rsid w:val="007751B5"/>
    <w:rsid w:val="0078649A"/>
    <w:rsid w:val="008066DA"/>
    <w:rsid w:val="008E7D05"/>
    <w:rsid w:val="00902F17"/>
    <w:rsid w:val="009410CF"/>
    <w:rsid w:val="009B52A9"/>
    <w:rsid w:val="00AB6492"/>
    <w:rsid w:val="00B01FEB"/>
    <w:rsid w:val="00C64CD5"/>
    <w:rsid w:val="00C666C2"/>
    <w:rsid w:val="00CA1411"/>
    <w:rsid w:val="00CD041F"/>
    <w:rsid w:val="00D375AD"/>
    <w:rsid w:val="00D37F9F"/>
    <w:rsid w:val="00E672E7"/>
    <w:rsid w:val="00F1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8A522"/>
  <w14:defaultImageDpi w14:val="300"/>
  <w15:docId w15:val="{C0A40539-CD98-3A4C-A7C6-9CBE42FD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3</cp:revision>
  <dcterms:created xsi:type="dcterms:W3CDTF">2022-01-03T14:46:00Z</dcterms:created>
  <dcterms:modified xsi:type="dcterms:W3CDTF">2024-02-17T19:01:00Z</dcterms:modified>
</cp:coreProperties>
</file>